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1C" w:rsidRPr="00714905" w:rsidRDefault="00A60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4905">
        <w:rPr>
          <w:rFonts w:ascii="Times New Roman" w:hAnsi="Times New Roman" w:cs="Times New Roman"/>
          <w:b/>
          <w:bCs/>
          <w:sz w:val="28"/>
          <w:szCs w:val="28"/>
        </w:rPr>
        <w:t>Zarys dziejów Kikoła (do 1869)</w:t>
      </w:r>
    </w:p>
    <w:p w:rsidR="00A6041C" w:rsidRPr="00FB3B26" w:rsidRDefault="00A6041C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 xml:space="preserve">Historia Kikoła sięga do okresu wczesnopiastowskiego, kiedy to na wzgórzu nieopodal jeziora, w miejscu w którym dzisiaj znajduje się kościół i cmentarz, funkcjonował gród średniowieczny. Przy grodzie istniała osada, która mogła rozwijać się dzięki dogodnemu położeniu na skrzyżowaniu dróg Toruń-Lipno oraz Rypin- Lipno. </w:t>
      </w:r>
    </w:p>
    <w:p w:rsidR="00A6041C" w:rsidRPr="00FB3B26" w:rsidRDefault="00A6041C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 xml:space="preserve">Pierwsza wzmianka o Kikole pojawiła się w dokumencie Konrada, księcia mazowieckiego i kujawskiego, wystawionym na wiecu w Dankowie w dniu 2 lipca 1236 r. Mowa jest tam o grodzie w Kikole, który był także siedzibą kasztelanii, obejmującej swym zasięgiem takie parafie jak: Nowogród, Działyń, Mazowsze, Dobrzejewice, Łążyn, Czernikowo, Wola, Sumin, Kikół, Lipno, Wierzbick, Karnkowo, Skępe, Chrostkowo i część parafii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Ruże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190E" w:rsidRPr="00FB3B26" w:rsidRDefault="00A6041C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 xml:space="preserve">Kasztelania kikolska upadła na skutek niszczycielskich najazdów pruskich w latach 1248-1252. Jej terytorium zostało wówczas włączone w skład sąsiednich kasztelanii- dobrzyńskiej i słońskiej. Kiedy w drugiej połowie XIV wieku kasztelanie zastąpiono powiatami, obszar ten stał się częścią powiatu lipnowskiego. </w:t>
      </w:r>
    </w:p>
    <w:p w:rsidR="00A6041C" w:rsidRPr="00FB3B26" w:rsidRDefault="0032190E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Pierwszym udokumentowanym właścicielem wsi był niejaki Janusz z Kikoła. Rycerz ten wraz z synami sprzedał na rzecz państwa krzyżackiego, obejmujący  80 łanów powierzchni Kikół z jeziorem i folwarkiem, za 800 grzywien pruskich. Dowody tej transakcji odnaleziono w obrębie grodziska w Kikole w 1832 r., kiedy to odkryto skarb monet krzyżackich, tzw. brakteatów. </w:t>
      </w:r>
      <w:r w:rsidR="00A6041C" w:rsidRPr="00FB3B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190E" w:rsidRPr="00FB3B26" w:rsidRDefault="0032190E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 xml:space="preserve">Na przestrzeni następnych stuleci wieś była w posiadaniu Kikolskich, Jakuba Orłowskiego oraz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Moszczeńskich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 herbu Nałęcz. W II połowie XVII wieku przejęli ją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Zboińscy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 herbu Ogończyk. Pierwszym, znanym z dokumentów, właścicielem Kikoła wywodzącym się z tego rodu, był podkomorzy dobrzyński z lat 1690-1702</w:t>
      </w:r>
      <w:r w:rsidR="00025930" w:rsidRPr="00FB3B26">
        <w:rPr>
          <w:rFonts w:ascii="Times New Roman" w:hAnsi="Times New Roman" w:cs="Times New Roman"/>
          <w:bCs/>
          <w:sz w:val="24"/>
          <w:szCs w:val="24"/>
        </w:rPr>
        <w:t xml:space="preserve"> Wojciech Jan </w:t>
      </w:r>
      <w:proofErr w:type="spellStart"/>
      <w:r w:rsidR="00025930" w:rsidRPr="00FB3B26">
        <w:rPr>
          <w:rFonts w:ascii="Times New Roman" w:hAnsi="Times New Roman" w:cs="Times New Roman"/>
          <w:bCs/>
          <w:sz w:val="24"/>
          <w:szCs w:val="24"/>
        </w:rPr>
        <w:t>Zboiński</w:t>
      </w:r>
      <w:proofErr w:type="spellEnd"/>
      <w:r w:rsidR="00025930" w:rsidRPr="00FB3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025930" w:rsidRPr="00FB3B26" w:rsidRDefault="00025930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>W 1745 r. w Kikole rozpoczął się proces lokowania miasta. Ów</w:t>
      </w:r>
      <w:r w:rsidR="00A62757">
        <w:rPr>
          <w:rFonts w:ascii="Times New Roman" w:hAnsi="Times New Roman" w:cs="Times New Roman"/>
          <w:bCs/>
          <w:sz w:val="24"/>
          <w:szCs w:val="24"/>
        </w:rPr>
        <w:t>czesny właściciel Ignacy Antoni</w:t>
      </w:r>
      <w:r w:rsidRPr="00FB3B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Zboiński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, wojewoda płocki, uzyskał od Augusta III zezwolenie na organizowanie cotygodniowego, niedzielnego targu i 4 jarmarków. Następnie w 1785 r. syn Ignacego Antoniego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Zboińskiego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, Franciszek Ksawery, otrzymał od Stanisława Augusta Poniatowskiego prawo urządzania 8 dodatkowych jarmarków. Ostatecznie prawa miejskie Kikół uzyskał 1 XII 1791 r., kiedy to </w:t>
      </w:r>
      <w:r w:rsidRPr="00FB3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Ignacy Antonii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Zboiński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 wydał dokument lokujący miasto, określając w jego treści teren miejski i prawa i obowiązki mieszkańców. </w:t>
      </w:r>
    </w:p>
    <w:p w:rsidR="00025930" w:rsidRPr="00FB3B26" w:rsidRDefault="00025930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 xml:space="preserve">Okres </w:t>
      </w:r>
      <w:proofErr w:type="spellStart"/>
      <w:r w:rsidRPr="00FB3B26">
        <w:rPr>
          <w:rFonts w:ascii="Times New Roman" w:hAnsi="Times New Roman" w:cs="Times New Roman"/>
          <w:bCs/>
          <w:sz w:val="24"/>
          <w:szCs w:val="24"/>
        </w:rPr>
        <w:t>polokacyjny</w:t>
      </w:r>
      <w:proofErr w:type="spellEnd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 cechował się dobrą koniunkturą gospodarczą. W mieście założono m.in.</w:t>
      </w:r>
      <w:r w:rsidR="00714905" w:rsidRPr="00FB3B26">
        <w:rPr>
          <w:rFonts w:ascii="Times New Roman" w:hAnsi="Times New Roman" w:cs="Times New Roman"/>
          <w:bCs/>
          <w:sz w:val="24"/>
          <w:szCs w:val="24"/>
        </w:rPr>
        <w:t xml:space="preserve"> fabrykę sukna. Powstały wtedy także najbardziej reprezentacyjne budowle w Kikole- pałac i kościół. Jednakże na przestrzeni następnych dziesięcioleci miasto nie rozwijało się wystarczająco i Kikół pozostawał najmniejszym spośród miast funkcjonujących w granicach Ziemi Dobrzyńskiej.</w:t>
      </w:r>
      <w:r w:rsidRPr="00FB3B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4905" w:rsidRPr="00FB3B26" w:rsidRDefault="00714905" w:rsidP="00A604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B26">
        <w:rPr>
          <w:rFonts w:ascii="Times New Roman" w:hAnsi="Times New Roman" w:cs="Times New Roman"/>
          <w:bCs/>
          <w:sz w:val="24"/>
          <w:szCs w:val="24"/>
        </w:rPr>
        <w:t>W 1863 r. wybuchło powstanie styczniowe, które stało się jedną z przyczyn utraty przez Kikół praw miejskich. W dniu 1 VI 1869 r. wydany został ukaz carski, zapisy którego przesądziły o degradacji 334 miast Królestwa Polskiego, pośród nich znalazły się również miasta dobrzyńskie- Kikół, Bobrowniki i Skępe. Jako przyczynę reorganizac</w:t>
      </w:r>
      <w:r w:rsidR="00A62757">
        <w:rPr>
          <w:rFonts w:ascii="Times New Roman" w:hAnsi="Times New Roman" w:cs="Times New Roman"/>
          <w:bCs/>
          <w:sz w:val="24"/>
          <w:szCs w:val="24"/>
        </w:rPr>
        <w:t>ji administracyjnej najmniejszych</w:t>
      </w:r>
      <w:bookmarkStart w:id="0" w:name="_GoBack"/>
      <w:bookmarkEnd w:id="0"/>
      <w:r w:rsidRPr="00FB3B26">
        <w:rPr>
          <w:rFonts w:ascii="Times New Roman" w:hAnsi="Times New Roman" w:cs="Times New Roman"/>
          <w:bCs/>
          <w:sz w:val="24"/>
          <w:szCs w:val="24"/>
        </w:rPr>
        <w:t xml:space="preserve"> z miast podano nieznac</w:t>
      </w:r>
      <w:r w:rsidR="00FB3B26">
        <w:rPr>
          <w:rFonts w:ascii="Times New Roman" w:hAnsi="Times New Roman" w:cs="Times New Roman"/>
          <w:bCs/>
          <w:sz w:val="24"/>
          <w:szCs w:val="24"/>
        </w:rPr>
        <w:t>zną liczebność mieszkańców, nikły</w:t>
      </w:r>
      <w:r w:rsidRPr="00FB3B26">
        <w:rPr>
          <w:rFonts w:ascii="Times New Roman" w:hAnsi="Times New Roman" w:cs="Times New Roman"/>
          <w:bCs/>
          <w:sz w:val="24"/>
          <w:szCs w:val="24"/>
        </w:rPr>
        <w:t xml:space="preserve"> rozwój przemysłu i ich kiepską sytuację finansową. W ten sposób miasto Kikół przestało istnieć, a następnie- jako osada miejska- włączone zostało do gminy wiejskiej Kikół. </w:t>
      </w:r>
    </w:p>
    <w:p w:rsidR="00714905" w:rsidRDefault="00714905" w:rsidP="00714905">
      <w:pPr>
        <w:rPr>
          <w:rFonts w:ascii="Times New Roman" w:hAnsi="Times New Roman" w:cs="Times New Roman"/>
          <w:b/>
          <w:bCs/>
          <w:sz w:val="28"/>
          <w:szCs w:val="28"/>
        </w:rPr>
        <w:sectPr w:rsidR="00714905" w:rsidSect="00714905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714905" w:rsidRDefault="00714905" w:rsidP="0071490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14905" w:rsidRDefault="00714905" w:rsidP="007149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14905">
        <w:rPr>
          <w:rFonts w:ascii="Times New Roman" w:hAnsi="Times New Roman" w:cs="Times New Roman"/>
          <w:b/>
          <w:bCs/>
          <w:sz w:val="20"/>
          <w:szCs w:val="20"/>
        </w:rPr>
        <w:t xml:space="preserve">Opracowano na podstawie: </w:t>
      </w:r>
      <w:proofErr w:type="spellStart"/>
      <w:r w:rsidRPr="00714905">
        <w:rPr>
          <w:rFonts w:ascii="Times New Roman" w:hAnsi="Times New Roman" w:cs="Times New Roman"/>
          <w:b/>
          <w:bCs/>
          <w:sz w:val="20"/>
          <w:szCs w:val="20"/>
        </w:rPr>
        <w:t>M.Blachowska</w:t>
      </w:r>
      <w:proofErr w:type="spellEnd"/>
      <w:r w:rsidRPr="00714905">
        <w:rPr>
          <w:rFonts w:ascii="Times New Roman" w:hAnsi="Times New Roman" w:cs="Times New Roman"/>
          <w:b/>
          <w:bCs/>
          <w:sz w:val="20"/>
          <w:szCs w:val="20"/>
        </w:rPr>
        <w:t>, J. Kuczkowska, K. Kuczkowski, Kikół i okolice na tle dziejów Ziemi Dobrzyńskiej, Rypin- Kikół 1998</w:t>
      </w:r>
    </w:p>
    <w:p w:rsidR="00714905" w:rsidRPr="00714905" w:rsidRDefault="00714905" w:rsidP="00714905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14905" w:rsidRPr="00714905" w:rsidSect="0071490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1C"/>
    <w:rsid w:val="00025930"/>
    <w:rsid w:val="0032190E"/>
    <w:rsid w:val="00714905"/>
    <w:rsid w:val="00A6041C"/>
    <w:rsid w:val="00A62757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Frej</dc:creator>
  <cp:keywords/>
  <dc:description/>
  <cp:lastModifiedBy>Czytelnia_1</cp:lastModifiedBy>
  <cp:revision>3</cp:revision>
  <cp:lastPrinted>2023-03-01T11:34:00Z</cp:lastPrinted>
  <dcterms:created xsi:type="dcterms:W3CDTF">2023-02-12T21:07:00Z</dcterms:created>
  <dcterms:modified xsi:type="dcterms:W3CDTF">2023-03-01T11:43:00Z</dcterms:modified>
</cp:coreProperties>
</file>